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93C25" w:rsidTr="00093C2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C25" w:rsidRDefault="00093C25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 октября 2012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C25" w:rsidRDefault="00093C2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cs="Times New Roman"/>
                <w:szCs w:val="24"/>
              </w:rPr>
            </w:pPr>
            <w:bookmarkStart w:id="0" w:name="Par1"/>
            <w:bookmarkEnd w:id="0"/>
            <w:r>
              <w:rPr>
                <w:rFonts w:cs="Times New Roman"/>
                <w:szCs w:val="24"/>
              </w:rPr>
              <w:t>N 70-УМ</w:t>
            </w:r>
          </w:p>
        </w:tc>
      </w:tr>
    </w:tbl>
    <w:p w:rsidR="00093C25" w:rsidRDefault="00093C2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093C25" w:rsidRDefault="00093C2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093C25" w:rsidRDefault="00093C2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УКАЗ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093C25" w:rsidRDefault="00093C2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МЭРА МОСКВЫ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093C25" w:rsidRDefault="00093C2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ПРОВЕРКЕ ДОСТОВЕРНОСТИ И ПОЛНОТЫ СВЕДЕНИЙ, ПРЕДСТАВЛЯЕМЫХ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ГРАЖДАНАМИ, ПРЕТЕНДУЮЩИМИ НА ЗАМЕЩЕНИЕ ДОЛЖНОСТЕЙ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МУНИЦИПАЛЬНОЙ СЛУЖБЫ В ГОРОДЕ МОСКВЕ, </w:t>
      </w:r>
      <w:proofErr w:type="gramStart"/>
      <w:r>
        <w:rPr>
          <w:rFonts w:cs="Times New Roman"/>
          <w:b/>
          <w:bCs/>
          <w:szCs w:val="24"/>
        </w:rPr>
        <w:t>МУНИЦИПАЛЬНЫМИ</w:t>
      </w:r>
      <w:proofErr w:type="gramEnd"/>
    </w:p>
    <w:p w:rsidR="00093C25" w:rsidRDefault="00093C2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СЛУЖАЩИМИ В ОРГАНАХ МЕСТНОГО САМОУПРАВЛЕНИЯ В ГОРОДЕ МОСКВЕ,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СОБЛЮДЕНИЯ МУНИЦИПАЛЬНЫМИ СЛУЖАЩИМИ ОРГАНОВ МЕСТНОГО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САМОУПРАВЛЕНИЯ В ГОРОДЕ МОСКВЕ ТРЕБОВАНИЙ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 СЛУЖЕБНОМУ ПОВЕДЕНИЮ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целях реализации федеральных законов от 2 марта 2007 г. </w:t>
      </w:r>
      <w:hyperlink r:id="rId4" w:history="1">
        <w:r>
          <w:rPr>
            <w:rFonts w:cs="Times New Roman"/>
            <w:color w:val="0000FF"/>
            <w:szCs w:val="24"/>
          </w:rPr>
          <w:t>N 25-ФЗ</w:t>
        </w:r>
      </w:hyperlink>
      <w:r>
        <w:rPr>
          <w:rFonts w:cs="Times New Roman"/>
          <w:szCs w:val="24"/>
        </w:rPr>
        <w:t xml:space="preserve"> "О муниципальной службе в Российской Федерации" и от 25 декабря 2008 г. </w:t>
      </w:r>
      <w:hyperlink r:id="rId5" w:history="1">
        <w:r>
          <w:rPr>
            <w:rFonts w:cs="Times New Roman"/>
            <w:color w:val="0000FF"/>
            <w:szCs w:val="24"/>
          </w:rPr>
          <w:t>N 273-ФЗ</w:t>
        </w:r>
      </w:hyperlink>
      <w:r>
        <w:rPr>
          <w:rFonts w:cs="Times New Roman"/>
          <w:szCs w:val="24"/>
        </w:rPr>
        <w:t xml:space="preserve"> "О противодействии коррупции", </w:t>
      </w:r>
      <w:hyperlink r:id="rId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города Москвы от 22 октября 2008 г. N 50 "О муниципальной службе в городе Москве":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</w:t>
      </w:r>
      <w:hyperlink w:anchor="Par31" w:history="1">
        <w:r>
          <w:rPr>
            <w:rFonts w:cs="Times New Roman"/>
            <w:color w:val="0000FF"/>
            <w:szCs w:val="24"/>
          </w:rPr>
          <w:t>Положение</w:t>
        </w:r>
      </w:hyperlink>
      <w:r>
        <w:rPr>
          <w:rFonts w:cs="Times New Roman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 (приложение).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выполнением настоящего указа возложить на заместителя Мэра Москвы в Правительстве Москвы - руководителя Аппарата Мэра и Правительства Москвы </w:t>
      </w:r>
      <w:proofErr w:type="spellStart"/>
      <w:r>
        <w:rPr>
          <w:rFonts w:cs="Times New Roman"/>
          <w:szCs w:val="24"/>
        </w:rPr>
        <w:t>Ракову</w:t>
      </w:r>
      <w:proofErr w:type="spellEnd"/>
      <w:r>
        <w:rPr>
          <w:rFonts w:cs="Times New Roman"/>
          <w:szCs w:val="24"/>
        </w:rPr>
        <w:t xml:space="preserve"> А.В.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093C25" w:rsidRDefault="00093C2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Мэр Москвы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С.С. </w:t>
      </w:r>
      <w:proofErr w:type="spellStart"/>
      <w:r>
        <w:rPr>
          <w:rFonts w:cs="Times New Roman"/>
          <w:szCs w:val="24"/>
        </w:rPr>
        <w:t>Собянин</w:t>
      </w:r>
      <w:proofErr w:type="spellEnd"/>
    </w:p>
    <w:p w:rsidR="00093C25" w:rsidRDefault="00093C2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093C25" w:rsidRDefault="00093C2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093C25" w:rsidRDefault="00093C2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093C25" w:rsidRDefault="00093C2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093C25" w:rsidRDefault="00093C2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093C25" w:rsidRDefault="00093C2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  <w:bookmarkStart w:id="1" w:name="Par27"/>
      <w:bookmarkEnd w:id="1"/>
      <w:r>
        <w:rPr>
          <w:rFonts w:cs="Times New Roman"/>
          <w:szCs w:val="24"/>
        </w:rPr>
        <w:t>Приложение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указу Мэра Москвы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17 октября 2012 г. N 70-УМ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093C25" w:rsidRDefault="00093C2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bookmarkStart w:id="2" w:name="Par31"/>
      <w:bookmarkEnd w:id="2"/>
      <w:r>
        <w:rPr>
          <w:rFonts w:cs="Times New Roman"/>
          <w:b/>
          <w:bCs/>
          <w:szCs w:val="24"/>
        </w:rPr>
        <w:t>ПОЛОЖЕНИЕ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ПРОВЕРКЕ ДОСТОВЕРНОСТИ И ПОЛНОТЫ СВЕДЕНИЙ, ПРЕДСТАВЛЯЕМЫХ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ГРАЖДАНАМИ, ПРЕТЕНДУЮЩИМИ НА ЗАМЕЩЕНИЕ ДОЛЖНОСТЕЙ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МУНИЦИПАЛЬНОЙ СЛУЖБЫ В ГОРОДЕ МОСКВЕ, </w:t>
      </w:r>
      <w:proofErr w:type="gramStart"/>
      <w:r>
        <w:rPr>
          <w:rFonts w:cs="Times New Roman"/>
          <w:b/>
          <w:bCs/>
          <w:szCs w:val="24"/>
        </w:rPr>
        <w:t>МУНИЦИПАЛЬНЫМИ</w:t>
      </w:r>
      <w:proofErr w:type="gramEnd"/>
    </w:p>
    <w:p w:rsidR="00093C25" w:rsidRDefault="00093C2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СЛУЖАЩИМИ В ОРГАНАХ МЕСТНОГО САМОУПРАВЛЕНИЯ В ГОРОДЕ МОСКВЕ,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И СОБЛЮДЕНИЯ МУНИЦИПАЛЬНЫМИ СЛУЖАЩИМИ ОРГАНОВ МЕСТНОГО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САМОУПРАВЛЕНИЯ В ГОРОДЕ МОСКВЕ ТРЕБОВАНИЙ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 СЛУЖЕБНОМУ ПОВЕДЕНИЮ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Настоящее Положение определяет порядок осуществления проверки достоверности и полноты сведений, представляемых гражданами, претендующими на замещение должностей муниципальной службы (далее - граждане) в органах местного самоуправления внутригородских муниципальных образований в городе Москве (далее - органы местного самоуправления), муниципальными служащими органов местного самоуправления (далее - муниципальные служащие), и соблюдения муниципальными служащими требований к служебному поведению (далее - проверка).</w:t>
      </w:r>
      <w:proofErr w:type="gramEnd"/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3" w:name="Par41"/>
      <w:bookmarkEnd w:id="3"/>
      <w:r>
        <w:rPr>
          <w:rFonts w:cs="Times New Roman"/>
          <w:szCs w:val="24"/>
        </w:rPr>
        <w:t>1. Установить, что проверке подлежат: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Достоверность и полнота сведений о доходах, об имуществе и обязательствах имущественного характера, представляемых в соответствии со </w:t>
      </w:r>
      <w:hyperlink r:id="rId7" w:history="1">
        <w:r>
          <w:rPr>
            <w:rFonts w:cs="Times New Roman"/>
            <w:color w:val="0000FF"/>
            <w:szCs w:val="24"/>
          </w:rPr>
          <w:t>статьей 17</w:t>
        </w:r>
      </w:hyperlink>
      <w:r>
        <w:rPr>
          <w:rFonts w:cs="Times New Roman"/>
          <w:szCs w:val="24"/>
        </w:rPr>
        <w:t xml:space="preserve"> Закона города Москвы от 22 октября 2008 г. N 50 "О муниципальной службе в городе Москве":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1.1.1. Гражданами, претендующими на замещение должностей муниципальной службы в органах местного самоуправления, предусмотренных перечнем должностей, утвержденных муниципальным правовым актом, на отчетную дату.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1.1.2. Муниципальными служащими, замещающими должности муниципальной службы в органах местного самоуправления или претендующими на должности муниципальной службы в органах местного самоуправления, предусмотренные перечнем должностей, утвержденных муниципальным правовым актом, на отчетную дату.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1.2. Достоверность и полнота сведений, представляемых гражданами при поступлении на муниципальную службу в городе Москве в соответствии с нормативными правовыми актами Российской Федерации и нормативными правовыми актами города Москвы.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1.3. Соблюдение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законодательством о муниципальной службе (далее - требования к служебному поведению).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proofErr w:type="gramStart"/>
      <w:r>
        <w:rPr>
          <w:rFonts w:cs="Times New Roman"/>
          <w:szCs w:val="24"/>
        </w:rPr>
        <w:t xml:space="preserve">Проверка, предусмотренная в </w:t>
      </w:r>
      <w:hyperlink w:anchor="Par41" w:history="1">
        <w:r>
          <w:rPr>
            <w:rFonts w:cs="Times New Roman"/>
            <w:color w:val="0000FF"/>
            <w:szCs w:val="24"/>
          </w:rPr>
          <w:t>пункте 1</w:t>
        </w:r>
      </w:hyperlink>
      <w:r>
        <w:rPr>
          <w:rFonts w:cs="Times New Roman"/>
          <w:szCs w:val="24"/>
        </w:rPr>
        <w:t xml:space="preserve"> настоящего Положения, осуществляется по решению главы муниципального образования, главы администрации муниципального образования, председателя представительного органа местного самоуправления муниципального образования, председателя избирательной комиссии муниципального образования (далее - представитель нанимателя) кадровой службой органа местного самоуправления (далее - кадровая служба), а в случае отсутствия кадровой службы - должностным лицом, ответственным за ведение кадровой работы в органе местного самоуправления (далее - ответственное должностное</w:t>
      </w:r>
      <w:proofErr w:type="gramEnd"/>
      <w:r>
        <w:rPr>
          <w:rFonts w:cs="Times New Roman"/>
          <w:szCs w:val="24"/>
        </w:rPr>
        <w:t xml:space="preserve"> лицо). Указанное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Проверка осуществляется в срок, не превышающий 60 дней со дня принятия решения о ее проведении. Срок проведения проверки может быть продлен до 90 дней представителем нанимателя, принявшим решение о ее проведении.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4.1.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4.2. Работниками подразделений по профилактике коррупционных и иных правонарушений кадровых служб либо должностными лицами органов местного самоуправления, ответственными за работу по профилактике коррупционных и иных правонарушений.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4.3.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4.4. Общественной палатой Российской Федерации.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4.5. Общероссийскими средствами массовой информации.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Информация анонимного характера не может служить основанием для проверки.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Проверка осуществляется: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4" w:name="Par57"/>
      <w:bookmarkEnd w:id="4"/>
      <w:r>
        <w:rPr>
          <w:rFonts w:cs="Times New Roman"/>
          <w:szCs w:val="24"/>
        </w:rPr>
        <w:t>6.1. Кадровыми службами или ответственными должностными лицами самостоятельно.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5" w:name="Par58"/>
      <w:bookmarkEnd w:id="5"/>
      <w:r>
        <w:rPr>
          <w:rFonts w:cs="Times New Roman"/>
          <w:szCs w:val="24"/>
        </w:rPr>
        <w:t>6.2. Путем инициирования перед Мэром Москвы предложения о направлении запроса 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При осуществлении проверки, предусмотренной в </w:t>
      </w:r>
      <w:hyperlink w:anchor="Par57" w:history="1">
        <w:r>
          <w:rPr>
            <w:rFonts w:cs="Times New Roman"/>
            <w:color w:val="0000FF"/>
            <w:szCs w:val="24"/>
          </w:rPr>
          <w:t>пункте 6.1</w:t>
        </w:r>
      </w:hyperlink>
      <w:r>
        <w:rPr>
          <w:rFonts w:cs="Times New Roman"/>
          <w:szCs w:val="24"/>
        </w:rPr>
        <w:t xml:space="preserve"> настоящего Положения, должностные лица кадровых служб или ответственные должностные лица: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7.1. Проводят беседу с гражданином или муниципальным служащим.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7.2. Изучают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7.3. Получают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6" w:name="Par63"/>
      <w:bookmarkEnd w:id="6"/>
      <w:r>
        <w:rPr>
          <w:rFonts w:cs="Times New Roman"/>
          <w:szCs w:val="24"/>
        </w:rPr>
        <w:t xml:space="preserve">7.4. </w:t>
      </w:r>
      <w:proofErr w:type="gramStart"/>
      <w:r>
        <w:rPr>
          <w:rFonts w:cs="Times New Roman"/>
          <w:szCs w:val="24"/>
        </w:rPr>
        <w:t>Готовят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</w:t>
      </w:r>
      <w:proofErr w:type="gramEnd"/>
      <w:r>
        <w:rPr>
          <w:rFonts w:cs="Times New Roman"/>
          <w:szCs w:val="24"/>
        </w:rPr>
        <w:t xml:space="preserve">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правовыми актами города Москвы; о соблюдении муниципальными служащими требований к служебному поведению.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7.5. Наводят справки у физических лиц и получают от них информацию с их согласия.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7.6. Осуществляют анализ сведений, представляемых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7" w:name="Par66"/>
      <w:bookmarkEnd w:id="7"/>
      <w:r>
        <w:rPr>
          <w:rFonts w:cs="Times New Roman"/>
          <w:szCs w:val="24"/>
        </w:rPr>
        <w:t xml:space="preserve">8. В запросе, предусмотренном в </w:t>
      </w:r>
      <w:hyperlink w:anchor="Par63" w:history="1">
        <w:r>
          <w:rPr>
            <w:rFonts w:cs="Times New Roman"/>
            <w:color w:val="0000FF"/>
            <w:szCs w:val="24"/>
          </w:rPr>
          <w:t>пункте 7.4</w:t>
        </w:r>
      </w:hyperlink>
      <w:r>
        <w:rPr>
          <w:rFonts w:cs="Times New Roman"/>
          <w:szCs w:val="24"/>
        </w:rPr>
        <w:t xml:space="preserve"> настоящего Положения, который направляется представителем нанимателя в государственные органы и организации, указываются: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8.1. Фамилия, имя, отчество руководителя государственного органа или организации, в которые направляется запрос.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8.2. Нормативный правовой акт, на основании которого направляется запрос.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8.3. </w:t>
      </w:r>
      <w:proofErr w:type="gramStart"/>
      <w:r>
        <w:rPr>
          <w:rFonts w:cs="Times New Roman"/>
          <w:szCs w:val="24"/>
        </w:rPr>
        <w:t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проверяются.</w:t>
      </w:r>
      <w:proofErr w:type="gramEnd"/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8.4. Содержание и объем сведений, подлежащих проверке.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8.5. Срок представления запрашиваемых сведений.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8.6. Фамилия, инициалы и номер телефона должностного лица кадровой службы или ответственного должностного лица, подготовившего запрос.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8.7. Другие необходимые сведения.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</w:t>
      </w:r>
      <w:proofErr w:type="gramStart"/>
      <w:r>
        <w:rPr>
          <w:rFonts w:cs="Times New Roman"/>
          <w:szCs w:val="24"/>
        </w:rPr>
        <w:t xml:space="preserve">В предложении Мэру Москвы о направлении запроса о проведении оперативно-розыскных мероприятий, предусмотренном в </w:t>
      </w:r>
      <w:hyperlink w:anchor="Par58" w:history="1">
        <w:r>
          <w:rPr>
            <w:rFonts w:cs="Times New Roman"/>
            <w:color w:val="0000FF"/>
            <w:szCs w:val="24"/>
          </w:rPr>
          <w:t>пункте 6.2</w:t>
        </w:r>
      </w:hyperlink>
      <w:r>
        <w:rPr>
          <w:rFonts w:cs="Times New Roman"/>
          <w:szCs w:val="24"/>
        </w:rPr>
        <w:t xml:space="preserve"> настоящего Положения, помимо сведений, указанных в </w:t>
      </w:r>
      <w:hyperlink w:anchor="Par66" w:history="1">
        <w:r>
          <w:rPr>
            <w:rFonts w:cs="Times New Roman"/>
            <w:color w:val="0000FF"/>
            <w:szCs w:val="24"/>
          </w:rPr>
          <w:t>пункте 8</w:t>
        </w:r>
      </w:hyperlink>
      <w:r>
        <w:rPr>
          <w:rFonts w:cs="Times New Roman"/>
          <w:szCs w:val="24"/>
        </w:rPr>
        <w:t xml:space="preserve"> настоящего Положения, указываются сведения, послужившие основанием для проведения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12 августа 1995 г. N</w:t>
      </w:r>
      <w:proofErr w:type="gramEnd"/>
      <w:r>
        <w:rPr>
          <w:rFonts w:cs="Times New Roman"/>
          <w:szCs w:val="24"/>
        </w:rPr>
        <w:t xml:space="preserve"> 144-ФЗ "Об оперативно-розыскной деятельности".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 Предложение Мэру Москвы о направлении запроса о проведении оперативно-розыскных мероприятий, предусмотренное в </w:t>
      </w:r>
      <w:hyperlink w:anchor="Par58" w:history="1">
        <w:r>
          <w:rPr>
            <w:rFonts w:cs="Times New Roman"/>
            <w:color w:val="0000FF"/>
            <w:szCs w:val="24"/>
          </w:rPr>
          <w:t>пункте 6.2</w:t>
        </w:r>
      </w:hyperlink>
      <w:r>
        <w:rPr>
          <w:rFonts w:cs="Times New Roman"/>
          <w:szCs w:val="24"/>
        </w:rPr>
        <w:t xml:space="preserve"> настоящего Положения, направляет представитель нанимателя на основании информации, полученной из кадровой службы или от ответственного должностного лица. Порядок представления документов для направления запроса о проведении оперативно-розыскных мероприятий, предусмотренного </w:t>
      </w:r>
      <w:hyperlink w:anchor="Par58" w:history="1">
        <w:r>
          <w:rPr>
            <w:rFonts w:cs="Times New Roman"/>
            <w:color w:val="0000FF"/>
            <w:szCs w:val="24"/>
          </w:rPr>
          <w:t>пунктом 6.2</w:t>
        </w:r>
      </w:hyperlink>
      <w:r>
        <w:rPr>
          <w:rFonts w:cs="Times New Roman"/>
          <w:szCs w:val="24"/>
        </w:rPr>
        <w:t xml:space="preserve"> настоящего Положения, определяется Мэром Москвы.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Руководитель кадровой службы или ответственное должностное лицо обеспечивает: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8" w:name="Par77"/>
      <w:bookmarkEnd w:id="8"/>
      <w:r>
        <w:rPr>
          <w:rFonts w:cs="Times New Roman"/>
          <w:szCs w:val="24"/>
        </w:rPr>
        <w:t xml:space="preserve">11.1. Уведомление в письменной форме гражданина или муниципального служащего о начале проверки в отношении его и разъяснение ему содержания </w:t>
      </w:r>
      <w:hyperlink w:anchor="Par78" w:history="1">
        <w:r>
          <w:rPr>
            <w:rFonts w:cs="Times New Roman"/>
            <w:color w:val="0000FF"/>
            <w:szCs w:val="24"/>
          </w:rPr>
          <w:t>пункта 11.2</w:t>
        </w:r>
      </w:hyperlink>
      <w:r>
        <w:rPr>
          <w:rFonts w:cs="Times New Roman"/>
          <w:szCs w:val="24"/>
        </w:rPr>
        <w:t xml:space="preserve"> настоящего Положения - в течение двух рабочих дней со дня получения соответствующего решения.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9" w:name="Par78"/>
      <w:bookmarkEnd w:id="9"/>
      <w:r>
        <w:rPr>
          <w:rFonts w:cs="Times New Roman"/>
          <w:szCs w:val="24"/>
        </w:rPr>
        <w:t xml:space="preserve">11.2. </w:t>
      </w:r>
      <w:proofErr w:type="gramStart"/>
      <w:r>
        <w:rPr>
          <w:rFonts w:cs="Times New Roman"/>
          <w:szCs w:val="24"/>
        </w:rPr>
        <w:t>Проведение в случае обращения гражданина или муниципального служащего беседы с ним, в ходе которой гражданин или муниципальный служащий должен быть проинформирован о том, какие сведения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  <w:proofErr w:type="gramEnd"/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 В случае невозможности уведомления гражданина о начале проверки в срок, указанный в </w:t>
      </w:r>
      <w:hyperlink w:anchor="Par77" w:history="1">
        <w:r>
          <w:rPr>
            <w:rFonts w:cs="Times New Roman"/>
            <w:color w:val="0000FF"/>
            <w:szCs w:val="24"/>
          </w:rPr>
          <w:t>пункте 11.1</w:t>
        </w:r>
      </w:hyperlink>
      <w:r>
        <w:rPr>
          <w:rFonts w:cs="Times New Roman"/>
          <w:szCs w:val="24"/>
        </w:rPr>
        <w:t xml:space="preserve"> настоящего Положения, кадровой службой или ответственным должностным лицом составляется акт, приобщаемый к материалам проверки.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13. В срок уведомления муниципального служащего о начале проверки, указанный в </w:t>
      </w:r>
      <w:hyperlink w:anchor="Par77" w:history="1">
        <w:r>
          <w:rPr>
            <w:rFonts w:cs="Times New Roman"/>
            <w:color w:val="0000FF"/>
            <w:szCs w:val="24"/>
          </w:rPr>
          <w:t>пункте 11.1</w:t>
        </w:r>
      </w:hyperlink>
      <w:r>
        <w:rPr>
          <w:rFonts w:cs="Times New Roman"/>
          <w:szCs w:val="24"/>
        </w:rPr>
        <w:t xml:space="preserve"> настоящего Положения, не включается время нахождения муниципального служащего в отпуске, командировке, а также периоды его временной нетрудоспособности.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0" w:name="Par81"/>
      <w:bookmarkEnd w:id="10"/>
      <w:r>
        <w:rPr>
          <w:rFonts w:cs="Times New Roman"/>
          <w:szCs w:val="24"/>
        </w:rPr>
        <w:t>14. Гражданин или муниципальный служащий вправе: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14.1. Давать пояснения в письменной форме в ходе проверки и по результатам проверки.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14.2. Представлять дополнительные материалы и давать по ним пояснения в письменной форме.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14.3. Обращаться в кадровую службу или </w:t>
      </w:r>
      <w:proofErr w:type="gramStart"/>
      <w:r>
        <w:rPr>
          <w:rFonts w:cs="Times New Roman"/>
          <w:szCs w:val="24"/>
        </w:rPr>
        <w:t>к ответственному должностному лицу с подлежащим удовлетворению ходатайством о проведении с ним беседы по вопросам</w:t>
      </w:r>
      <w:proofErr w:type="gramEnd"/>
      <w:r>
        <w:rPr>
          <w:rFonts w:cs="Times New Roman"/>
          <w:szCs w:val="24"/>
        </w:rPr>
        <w:t xml:space="preserve">, указанным в </w:t>
      </w:r>
      <w:hyperlink w:anchor="Par78" w:history="1">
        <w:r>
          <w:rPr>
            <w:rFonts w:cs="Times New Roman"/>
            <w:color w:val="0000FF"/>
            <w:szCs w:val="24"/>
          </w:rPr>
          <w:t>пункте 11.2</w:t>
        </w:r>
      </w:hyperlink>
      <w:r>
        <w:rPr>
          <w:rFonts w:cs="Times New Roman"/>
          <w:szCs w:val="24"/>
        </w:rPr>
        <w:t xml:space="preserve"> настоящего Положения.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15. Полученные материалы, указанные в </w:t>
      </w:r>
      <w:hyperlink w:anchor="Par81" w:history="1">
        <w:r>
          <w:rPr>
            <w:rFonts w:cs="Times New Roman"/>
            <w:color w:val="0000FF"/>
            <w:szCs w:val="24"/>
          </w:rPr>
          <w:t>пункте 14</w:t>
        </w:r>
      </w:hyperlink>
      <w:r>
        <w:rPr>
          <w:rFonts w:cs="Times New Roman"/>
          <w:szCs w:val="24"/>
        </w:rPr>
        <w:t xml:space="preserve"> настоящего Положения, приобщаются к материалам проверки.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16. На период проведения проверки информации о наличии у муниципального служащего конфликта интересов, если на момент принятия решения о проведении проверки данный конфликт не устранен, служащий отстраняется от замещаемой должности муниципальной службы на срок, не превышающий 60 дней со дня принятия решения о проведении проверки. В случае если проверка не завершена, указанный срок продлевается до 90 дней представителем нанимателя, принявшим решение о проведении проверки.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17.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18. По окончании проверки кадровая служба или ответственное должностное лицо представляет представителю нанимателя доклад о ее результатах (далее - доклад).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1" w:name="Par89"/>
      <w:bookmarkEnd w:id="11"/>
      <w:r>
        <w:rPr>
          <w:rFonts w:cs="Times New Roman"/>
          <w:szCs w:val="24"/>
        </w:rPr>
        <w:t>19. В докладе должны содержаться обстоятельства, установленные по результатам проверки, а также одно из следующих предложений: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19.1. О назначении гражданина на должность муниципальной службы.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19.2. Об отказе гражданину в назначении на должность муниципальной службы.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19.3. Об отсутствии оснований для применения к муниципальному служащему мер юридической ответственности.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19.4. О применении к муниципальному служащему мер юридической ответственности.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19.5.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20. Доклад подписывается руководителем кадровой службы или ответственным должностным лицом.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21. По окончании проведения проверки кадровая служба или ответственное должностное лицо с соблюдением законодательства Российской Федерации о государственной тайне обязаны ознакомить муниципального служащего с результатами проверки.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22. </w:t>
      </w:r>
      <w:proofErr w:type="gramStart"/>
      <w:r>
        <w:rPr>
          <w:rFonts w:cs="Times New Roman"/>
          <w:szCs w:val="24"/>
        </w:rPr>
        <w:t>Сведения о результатах проверки с письменного согласия руководителя органа местного самоуправления, принявшего решение о ее проведении, с одновременным уведомлением об этом гражданина или муниципального служащего, в отношении которого проводилась проверка, представляются кадровой службой или ответственным должностным лицом правоохранительным органам, постоянно действующим руководящим органам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</w:t>
      </w:r>
      <w:proofErr w:type="gramEnd"/>
      <w:r>
        <w:rPr>
          <w:rFonts w:cs="Times New Roman"/>
          <w:szCs w:val="24"/>
        </w:rPr>
        <w:t>, Общественной палате Российской Федерации, общероссийским средствам массовой информации,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24. Представитель нанимателя, принявший решение о проведении проверки, рассмотрев доклад и соответствующее предложение, указанные в </w:t>
      </w:r>
      <w:hyperlink w:anchor="Par89" w:history="1">
        <w:r>
          <w:rPr>
            <w:rFonts w:cs="Times New Roman"/>
            <w:color w:val="0000FF"/>
            <w:szCs w:val="24"/>
          </w:rPr>
          <w:t>пункте 19</w:t>
        </w:r>
      </w:hyperlink>
      <w:r>
        <w:rPr>
          <w:rFonts w:cs="Times New Roman"/>
          <w:szCs w:val="24"/>
        </w:rPr>
        <w:t xml:space="preserve"> настоящего Положения, принимает одно из следующих решений: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24.1. Назначить гражданина на должность муниципальной службы.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24.2. Отказать гражданину в назначении на должность муниципальной службы.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24.3. Применить к муниципальному служащему меры юридической ответственности.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24.4.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25. Материалы проверки приобщаются к личному делу муниципального служащего и хранятся в кадровой службе или у ответственного должностного лица в течение трех лет со дня ее окончания, после чего передаются в архив.</w:t>
      </w:r>
    </w:p>
    <w:p w:rsidR="00093C25" w:rsidRDefault="00093C2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093C25" w:rsidRDefault="00093C2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093C25" w:rsidRDefault="00093C2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sectPr w:rsidR="00093C25" w:rsidSect="0074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C25"/>
    <w:rsid w:val="000555A7"/>
    <w:rsid w:val="00093C25"/>
    <w:rsid w:val="00182EDB"/>
    <w:rsid w:val="00255308"/>
    <w:rsid w:val="006B5B94"/>
    <w:rsid w:val="0077366B"/>
    <w:rsid w:val="008A7BA3"/>
    <w:rsid w:val="009068C8"/>
    <w:rsid w:val="009A6A4D"/>
    <w:rsid w:val="00A77043"/>
    <w:rsid w:val="00A96B6C"/>
    <w:rsid w:val="00AE5F9E"/>
    <w:rsid w:val="00AF7D7A"/>
    <w:rsid w:val="00CE0BD5"/>
    <w:rsid w:val="00D54E68"/>
    <w:rsid w:val="00E803A9"/>
    <w:rsid w:val="00E9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7A"/>
    <w:pPr>
      <w:spacing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4609B45BB340E445AFAFEE421C9C1A93C083BFA28ACAA30B1B9CD54x7X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04609B45BB340E445AE5EBF521C9C1A93C073EFE26ACAA30B1B9CD5476FBF0B61A3DAE4F138004x0X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04609B45BB340E445AE5EBF521C9C1A93C073EFE26ACAA30B1B9CD5476FBF0B61A3DAE4F138004x0XFJ" TargetMode="External"/><Relationship Id="rId5" Type="http://schemas.openxmlformats.org/officeDocument/2006/relationships/hyperlink" Target="consultantplus://offline/ref=7004609B45BB340E445AFAFEE421C9C1A93E0C3EFC22ACAA30B1B9CD5476FBF0B61A3DADx4XD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004609B45BB340E445AFAFEE421C9C1A93E0939FC25ACAA30B1B9CD5476FBF0B61A3DADx4X8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2351</Words>
  <Characters>13403</Characters>
  <Application>Microsoft Office Word</Application>
  <DocSecurity>0</DocSecurity>
  <Lines>111</Lines>
  <Paragraphs>31</Paragraphs>
  <ScaleCrop>false</ScaleCrop>
  <Company/>
  <LinksUpToDate>false</LinksUpToDate>
  <CharactersWithSpaces>15723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2015-04-17T09:23:00Z</dcterms:created>
  <dcterms:modified xsi:type="dcterms:W3CDTF">2015-04-17T09:24:00Z</dcterms:modified>
</cp:coreProperties>
</file>