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8B" w:rsidRPr="001326D0" w:rsidRDefault="009D6532" w:rsidP="00662AFC">
      <w:pPr>
        <w:pStyle w:val="a7"/>
        <w:jc w:val="center"/>
        <w:rPr>
          <w:sz w:val="16"/>
          <w:szCs w:val="16"/>
        </w:rPr>
      </w:pPr>
      <w:bookmarkStart w:id="0" w:name="_GoBack"/>
      <w:bookmarkEnd w:id="0"/>
      <w:r w:rsidRPr="009D6532">
        <w:t>Перечень рабочих мест, на которых проводилась специальная оценка условий труда</w:t>
      </w:r>
      <w:r>
        <w:br/>
      </w:r>
    </w:p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org</w:instrText>
      </w:r>
      <w:r w:rsidRPr="001E2BAA">
        <w:rPr>
          <w:rStyle w:val="a9"/>
        </w:rPr>
        <w:instrText>_</w:instrText>
      </w:r>
      <w:r>
        <w:rPr>
          <w:rStyle w:val="a9"/>
          <w:lang w:val="en-US"/>
        </w:rPr>
        <w:instrText>name</w:instrText>
      </w:r>
      <w:r w:rsidRPr="00883461">
        <w:rPr>
          <w:rStyle w:val="a9"/>
        </w:rPr>
        <w:instrText xml:space="preserve"> \* MERGEFORMAT </w:instrText>
      </w:r>
      <w:r w:rsidR="0057637B">
        <w:rPr>
          <w:rStyle w:val="a9"/>
        </w:rPr>
        <w:fldChar w:fldCharType="separate"/>
      </w:r>
      <w:r w:rsidR="001E2BAA" w:rsidRPr="001E2BAA">
        <w:rPr>
          <w:rStyle w:val="a9"/>
        </w:rPr>
        <w:t xml:space="preserve"> Администрация внутригородского муниципального образования – муниципального округа Покровское-Стрешнево в городе Москве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9A1326" w:rsidRPr="00662AFC" w:rsidRDefault="009A1326">
      <w:pPr>
        <w:rPr>
          <w:sz w:val="16"/>
          <w:szCs w:val="16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3347"/>
        <w:gridCol w:w="1047"/>
        <w:gridCol w:w="1134"/>
        <w:gridCol w:w="567"/>
        <w:gridCol w:w="567"/>
        <w:gridCol w:w="543"/>
        <w:gridCol w:w="544"/>
        <w:gridCol w:w="543"/>
        <w:gridCol w:w="544"/>
        <w:gridCol w:w="543"/>
        <w:gridCol w:w="544"/>
        <w:gridCol w:w="708"/>
        <w:gridCol w:w="709"/>
        <w:gridCol w:w="654"/>
        <w:gridCol w:w="525"/>
        <w:gridCol w:w="526"/>
        <w:gridCol w:w="525"/>
        <w:gridCol w:w="526"/>
        <w:gridCol w:w="526"/>
      </w:tblGrid>
      <w:tr w:rsidR="00662AFC" w:rsidRPr="00917594" w:rsidTr="00662AFC">
        <w:trPr>
          <w:trHeight w:val="597"/>
          <w:jc w:val="center"/>
        </w:trPr>
        <w:tc>
          <w:tcPr>
            <w:tcW w:w="905" w:type="dxa"/>
            <w:vMerge w:val="restart"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Индив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ду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ал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ь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ный номер раб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чего места</w:t>
            </w:r>
          </w:p>
        </w:tc>
        <w:tc>
          <w:tcPr>
            <w:tcW w:w="3347" w:type="dxa"/>
            <w:vMerge w:val="restart"/>
            <w:vAlign w:val="center"/>
          </w:tcPr>
          <w:p w:rsidR="00662AFC" w:rsidRPr="00662AFC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нование рабочего места и исто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ников вредных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 (или)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опасных факт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ров производствен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ной среды и тр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дов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го пр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цесса</w:t>
            </w:r>
          </w:p>
        </w:tc>
        <w:tc>
          <w:tcPr>
            <w:tcW w:w="1047" w:type="dxa"/>
            <w:vMerge w:val="restart"/>
            <w:vAlign w:val="center"/>
          </w:tcPr>
          <w:p w:rsidR="00662AFC" w:rsidRPr="00662AFC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Числе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ность р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ботников, занятых на да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ном рабочем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br/>
              <w:t>месте (чел.)</w:t>
            </w:r>
          </w:p>
        </w:tc>
        <w:tc>
          <w:tcPr>
            <w:tcW w:w="1134" w:type="dxa"/>
            <w:vMerge w:val="restart"/>
            <w:vAlign w:val="center"/>
          </w:tcPr>
          <w:p w:rsidR="00662AFC" w:rsidRPr="00662AFC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Наличие аналоги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ного раб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чего места (раб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чих мест)</w:t>
            </w:r>
          </w:p>
        </w:tc>
        <w:tc>
          <w:tcPr>
            <w:tcW w:w="9094" w:type="dxa"/>
            <w:gridSpan w:val="16"/>
            <w:vAlign w:val="center"/>
          </w:tcPr>
          <w:p w:rsidR="00662AFC" w:rsidRPr="00662AFC" w:rsidRDefault="00662AFC" w:rsidP="009D6532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Наименование вредных и (или) опасных факторов производственной среды и трудового процесса</w:t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662AFC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 продолжительность их воздействия на работника в течение рабочего дня (смены) (час.)</w:t>
            </w:r>
          </w:p>
        </w:tc>
      </w:tr>
      <w:tr w:rsidR="00662AFC" w:rsidRPr="00917594" w:rsidTr="00662AFC">
        <w:trPr>
          <w:trHeight w:val="312"/>
          <w:jc w:val="center"/>
        </w:trPr>
        <w:tc>
          <w:tcPr>
            <w:tcW w:w="905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62AFC" w:rsidRPr="00DB69CF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имический фактор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иологический фактор</w:t>
            </w:r>
          </w:p>
        </w:tc>
        <w:tc>
          <w:tcPr>
            <w:tcW w:w="7960" w:type="dxa"/>
            <w:gridSpan w:val="14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Физические факторы</w:t>
            </w:r>
          </w:p>
        </w:tc>
      </w:tr>
      <w:tr w:rsidR="00662AFC" w:rsidRPr="00917594" w:rsidTr="00662AFC">
        <w:trPr>
          <w:cantSplit/>
          <w:trHeight w:val="2306"/>
          <w:jc w:val="center"/>
        </w:trPr>
        <w:tc>
          <w:tcPr>
            <w:tcW w:w="905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7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:rsidR="00662AFC" w:rsidRPr="00DB69CF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2AFC" w:rsidRPr="00DB69CF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3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 xml:space="preserve">эрозоли преимущественно фиброгенного действия 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ум</w:t>
            </w:r>
          </w:p>
        </w:tc>
        <w:tc>
          <w:tcPr>
            <w:tcW w:w="543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нфразвук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F262EE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262EE">
              <w:rPr>
                <w:rFonts w:ascii="Times New Roman" w:hAnsi="Times New Roman"/>
                <w:sz w:val="16"/>
                <w:szCs w:val="16"/>
              </w:rPr>
              <w:t>ультразвук воздушный</w:t>
            </w:r>
          </w:p>
        </w:tc>
        <w:tc>
          <w:tcPr>
            <w:tcW w:w="543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ибрация общая</w:t>
            </w:r>
          </w:p>
        </w:tc>
        <w:tc>
          <w:tcPr>
            <w:tcW w:w="544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ибрация локальная</w:t>
            </w:r>
          </w:p>
        </w:tc>
        <w:tc>
          <w:tcPr>
            <w:tcW w:w="708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02C">
              <w:rPr>
                <w:rFonts w:ascii="Times New Roman" w:hAnsi="Times New Roman"/>
                <w:sz w:val="16"/>
                <w:szCs w:val="16"/>
              </w:rPr>
              <w:t>Электромагнитные поля фа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к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тора "Неионизирующие поля и излуч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е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ния"</w:t>
            </w:r>
          </w:p>
        </w:tc>
        <w:tc>
          <w:tcPr>
            <w:tcW w:w="709" w:type="dxa"/>
            <w:textDirection w:val="btL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02C">
              <w:rPr>
                <w:rFonts w:ascii="Times New Roman" w:hAnsi="Times New Roman"/>
                <w:sz w:val="16"/>
                <w:szCs w:val="16"/>
              </w:rPr>
              <w:t>Ультрафиолетовое излучение фактора "Неионизирующие поля и излуч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е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ния"</w:t>
            </w:r>
          </w:p>
        </w:tc>
        <w:tc>
          <w:tcPr>
            <w:tcW w:w="654" w:type="dxa"/>
            <w:textDirection w:val="btL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602C">
              <w:rPr>
                <w:rFonts w:ascii="Times New Roman" w:hAnsi="Times New Roman"/>
                <w:sz w:val="16"/>
                <w:szCs w:val="16"/>
              </w:rPr>
              <w:t>Лазерное излучение фактора "Неионизирующие поля и и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з</w:t>
            </w:r>
            <w:r w:rsidRPr="000A602C">
              <w:rPr>
                <w:rFonts w:ascii="Times New Roman" w:hAnsi="Times New Roman"/>
                <w:sz w:val="16"/>
                <w:szCs w:val="16"/>
              </w:rPr>
              <w:t>лучения"</w:t>
            </w:r>
          </w:p>
        </w:tc>
        <w:tc>
          <w:tcPr>
            <w:tcW w:w="525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онизирующие излучения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икроклимат</w:t>
            </w:r>
          </w:p>
        </w:tc>
        <w:tc>
          <w:tcPr>
            <w:tcW w:w="525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ветовая среда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526" w:type="dxa"/>
            <w:textDirection w:val="btLr"/>
            <w:vAlign w:val="center"/>
          </w:tcPr>
          <w:p w:rsidR="00662AFC" w:rsidRPr="00F262EE" w:rsidRDefault="000A602C" w:rsidP="009D6532">
            <w:pPr>
              <w:pStyle w:val="a6"/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662AFC" w:rsidRPr="00F262EE">
              <w:rPr>
                <w:rFonts w:ascii="Times New Roman" w:hAnsi="Times New Roman"/>
                <w:sz w:val="16"/>
                <w:szCs w:val="16"/>
              </w:rPr>
              <w:t>апряженность трудового процесса</w:t>
            </w:r>
          </w:p>
        </w:tc>
      </w:tr>
      <w:tr w:rsidR="00662AFC" w:rsidRPr="00917594" w:rsidTr="00662AFC">
        <w:trPr>
          <w:jc w:val="center"/>
        </w:trPr>
        <w:tc>
          <w:tcPr>
            <w:tcW w:w="905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main_table"/>
            <w:bookmarkEnd w:id="1"/>
            <w:r w:rsidRPr="005645F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347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5F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47" w:type="dxa"/>
            <w:vAlign w:val="center"/>
          </w:tcPr>
          <w:p w:rsidR="00662AFC" w:rsidRPr="005645F0" w:rsidRDefault="00662AFC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5F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43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4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43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4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43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4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654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26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25" w:type="dxa"/>
            <w:vAlign w:val="center"/>
          </w:tcPr>
          <w:p w:rsidR="00662AFC" w:rsidRPr="00A67508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26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26" w:type="dxa"/>
            <w:vAlign w:val="center"/>
          </w:tcPr>
          <w:p w:rsidR="00662AFC" w:rsidRPr="005645F0" w:rsidRDefault="00662AFC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2" w:name="main_row"/>
            <w:bookmarkEnd w:id="2"/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</w:tr>
      <w:tr w:rsidR="001E2BAA" w:rsidRPr="00917594" w:rsidTr="00662AFC">
        <w:trPr>
          <w:jc w:val="center"/>
        </w:trPr>
        <w:tc>
          <w:tcPr>
            <w:tcW w:w="905" w:type="dxa"/>
            <w:vAlign w:val="center"/>
          </w:tcPr>
          <w:p w:rsidR="001E2BAA" w:rsidRPr="005645F0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1E2BAA" w:rsidRP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2BAA">
              <w:rPr>
                <w:rFonts w:ascii="Times New Roman" w:hAnsi="Times New Roman"/>
                <w:b/>
                <w:sz w:val="18"/>
                <w:szCs w:val="18"/>
              </w:rPr>
              <w:t>Основное</w:t>
            </w:r>
          </w:p>
        </w:tc>
        <w:tc>
          <w:tcPr>
            <w:tcW w:w="1047" w:type="dxa"/>
            <w:vAlign w:val="center"/>
          </w:tcPr>
          <w:p w:rsidR="001E2BAA" w:rsidRPr="005645F0" w:rsidRDefault="001E2BAA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BAA" w:rsidRPr="00917594" w:rsidTr="00662AFC">
        <w:trPr>
          <w:jc w:val="center"/>
        </w:trPr>
        <w:tc>
          <w:tcPr>
            <w:tcW w:w="905" w:type="dxa"/>
            <w:vAlign w:val="center"/>
          </w:tcPr>
          <w:p w:rsidR="001E2BAA" w:rsidRPr="005645F0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</w:p>
        </w:tc>
        <w:tc>
          <w:tcPr>
            <w:tcW w:w="3347" w:type="dxa"/>
            <w:vAlign w:val="center"/>
          </w:tcPr>
          <w:p w:rsidR="001E2BAA" w:rsidRP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BAA">
              <w:rPr>
                <w:rFonts w:ascii="Times New Roman" w:hAnsi="Times New Roman"/>
                <w:sz w:val="18"/>
                <w:szCs w:val="18"/>
              </w:rPr>
              <w:t>Рабочее место главы внутригородского муниципального образования  - мун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и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ципального округа Покровское-Стрешнево в городе Москве; не иде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н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тифицированы</w:t>
            </w:r>
          </w:p>
        </w:tc>
        <w:tc>
          <w:tcPr>
            <w:tcW w:w="1047" w:type="dxa"/>
            <w:vAlign w:val="center"/>
          </w:tcPr>
          <w:p w:rsidR="001E2BAA" w:rsidRPr="005645F0" w:rsidRDefault="001E2BAA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E2BAA" w:rsidRPr="00917594" w:rsidTr="00662AFC">
        <w:trPr>
          <w:jc w:val="center"/>
        </w:trPr>
        <w:tc>
          <w:tcPr>
            <w:tcW w:w="90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</w:t>
            </w:r>
          </w:p>
        </w:tc>
        <w:tc>
          <w:tcPr>
            <w:tcW w:w="3347" w:type="dxa"/>
            <w:vAlign w:val="center"/>
          </w:tcPr>
          <w:p w:rsidR="001E2BAA" w:rsidRP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BAA">
              <w:rPr>
                <w:rFonts w:ascii="Times New Roman" w:hAnsi="Times New Roman"/>
                <w:sz w:val="18"/>
                <w:szCs w:val="18"/>
              </w:rPr>
              <w:t>Рабочее место заместителя главы адм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и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нистрации внутригородского муниц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и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пального образования  - муниципальн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о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го округа Покровское-Стрешнево в г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о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роде Москве; не идентифицированы</w:t>
            </w:r>
          </w:p>
        </w:tc>
        <w:tc>
          <w:tcPr>
            <w:tcW w:w="1047" w:type="dxa"/>
            <w:vAlign w:val="center"/>
          </w:tcPr>
          <w:p w:rsidR="001E2BAA" w:rsidRDefault="001E2BAA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E2BAA" w:rsidRPr="00917594" w:rsidTr="00662AFC">
        <w:trPr>
          <w:jc w:val="center"/>
        </w:trPr>
        <w:tc>
          <w:tcPr>
            <w:tcW w:w="90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1E2BAA" w:rsidRP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2BAA">
              <w:rPr>
                <w:rFonts w:ascii="Times New Roman" w:hAnsi="Times New Roman"/>
                <w:b/>
                <w:sz w:val="18"/>
                <w:szCs w:val="18"/>
              </w:rPr>
              <w:t>Юридическая служба</w:t>
            </w:r>
          </w:p>
        </w:tc>
        <w:tc>
          <w:tcPr>
            <w:tcW w:w="1047" w:type="dxa"/>
            <w:vAlign w:val="center"/>
          </w:tcPr>
          <w:p w:rsidR="001E2BAA" w:rsidRDefault="001E2BAA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BAA" w:rsidRPr="00917594" w:rsidTr="00662AFC">
        <w:trPr>
          <w:jc w:val="center"/>
        </w:trPr>
        <w:tc>
          <w:tcPr>
            <w:tcW w:w="90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</w:t>
            </w:r>
          </w:p>
        </w:tc>
        <w:tc>
          <w:tcPr>
            <w:tcW w:w="3347" w:type="dxa"/>
            <w:vAlign w:val="center"/>
          </w:tcPr>
          <w:p w:rsidR="001E2BAA" w:rsidRP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BAA">
              <w:rPr>
                <w:rFonts w:ascii="Times New Roman" w:hAnsi="Times New Roman"/>
                <w:sz w:val="18"/>
                <w:szCs w:val="18"/>
              </w:rPr>
              <w:t>Рабочее место юрисконсульта-советника; не идентифицированы</w:t>
            </w:r>
          </w:p>
        </w:tc>
        <w:tc>
          <w:tcPr>
            <w:tcW w:w="1047" w:type="dxa"/>
            <w:vAlign w:val="center"/>
          </w:tcPr>
          <w:p w:rsidR="001E2BAA" w:rsidRDefault="001E2BAA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E2BAA" w:rsidRPr="00917594" w:rsidTr="00662AFC">
        <w:trPr>
          <w:jc w:val="center"/>
        </w:trPr>
        <w:tc>
          <w:tcPr>
            <w:tcW w:w="90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1E2BAA" w:rsidRP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2BAA">
              <w:rPr>
                <w:rFonts w:ascii="Times New Roman" w:hAnsi="Times New Roman"/>
                <w:b/>
                <w:sz w:val="18"/>
                <w:szCs w:val="18"/>
              </w:rPr>
              <w:t>Сектор экономики и бухгалтерского учета</w:t>
            </w:r>
          </w:p>
        </w:tc>
        <w:tc>
          <w:tcPr>
            <w:tcW w:w="1047" w:type="dxa"/>
            <w:vAlign w:val="center"/>
          </w:tcPr>
          <w:p w:rsidR="001E2BAA" w:rsidRDefault="001E2BAA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BAA" w:rsidRPr="00917594" w:rsidTr="00662AFC">
        <w:trPr>
          <w:jc w:val="center"/>
        </w:trPr>
        <w:tc>
          <w:tcPr>
            <w:tcW w:w="90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</w:t>
            </w:r>
          </w:p>
        </w:tc>
        <w:tc>
          <w:tcPr>
            <w:tcW w:w="3347" w:type="dxa"/>
            <w:vAlign w:val="center"/>
          </w:tcPr>
          <w:p w:rsidR="001E2BAA" w:rsidRP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BAA">
              <w:rPr>
                <w:rFonts w:ascii="Times New Roman" w:hAnsi="Times New Roman"/>
                <w:sz w:val="18"/>
                <w:szCs w:val="18"/>
              </w:rPr>
              <w:t>Рабочее место главного бухгалтера-завидущего сектором; не идентифиц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и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рованы</w:t>
            </w:r>
          </w:p>
        </w:tc>
        <w:tc>
          <w:tcPr>
            <w:tcW w:w="1047" w:type="dxa"/>
            <w:vAlign w:val="center"/>
          </w:tcPr>
          <w:p w:rsidR="001E2BAA" w:rsidRDefault="001E2BAA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E2BAA" w:rsidRPr="00917594" w:rsidTr="00662AFC">
        <w:trPr>
          <w:jc w:val="center"/>
        </w:trPr>
        <w:tc>
          <w:tcPr>
            <w:tcW w:w="90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47" w:type="dxa"/>
            <w:vAlign w:val="center"/>
          </w:tcPr>
          <w:p w:rsidR="001E2BAA" w:rsidRP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2BAA">
              <w:rPr>
                <w:rFonts w:ascii="Times New Roman" w:hAnsi="Times New Roman"/>
                <w:b/>
                <w:sz w:val="18"/>
                <w:szCs w:val="18"/>
              </w:rPr>
              <w:t>Служба по организационным и ка</w:t>
            </w:r>
            <w:r w:rsidRPr="001E2BAA"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1E2BAA">
              <w:rPr>
                <w:rFonts w:ascii="Times New Roman" w:hAnsi="Times New Roman"/>
                <w:b/>
                <w:sz w:val="18"/>
                <w:szCs w:val="18"/>
              </w:rPr>
              <w:t>ровым вопросам</w:t>
            </w:r>
          </w:p>
        </w:tc>
        <w:tc>
          <w:tcPr>
            <w:tcW w:w="1047" w:type="dxa"/>
            <w:vAlign w:val="center"/>
          </w:tcPr>
          <w:p w:rsidR="001E2BAA" w:rsidRDefault="001E2BAA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BAA" w:rsidRPr="00917594" w:rsidTr="00662AFC">
        <w:trPr>
          <w:jc w:val="center"/>
        </w:trPr>
        <w:tc>
          <w:tcPr>
            <w:tcW w:w="90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</w:t>
            </w:r>
          </w:p>
        </w:tc>
        <w:tc>
          <w:tcPr>
            <w:tcW w:w="3347" w:type="dxa"/>
            <w:vAlign w:val="center"/>
          </w:tcPr>
          <w:p w:rsidR="001E2BAA" w:rsidRP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2BAA">
              <w:rPr>
                <w:rFonts w:ascii="Times New Roman" w:hAnsi="Times New Roman"/>
                <w:sz w:val="18"/>
                <w:szCs w:val="18"/>
              </w:rPr>
              <w:t>Рабочее место советника; не идентиф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и</w:t>
            </w:r>
            <w:r w:rsidRPr="001E2BAA">
              <w:rPr>
                <w:rFonts w:ascii="Times New Roman" w:hAnsi="Times New Roman"/>
                <w:sz w:val="18"/>
                <w:szCs w:val="18"/>
              </w:rPr>
              <w:t>цированы</w:t>
            </w:r>
          </w:p>
        </w:tc>
        <w:tc>
          <w:tcPr>
            <w:tcW w:w="1047" w:type="dxa"/>
            <w:vAlign w:val="center"/>
          </w:tcPr>
          <w:p w:rsidR="001E2BAA" w:rsidRDefault="001E2BAA" w:rsidP="00662AFC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3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4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54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6" w:type="dxa"/>
            <w:vAlign w:val="center"/>
          </w:tcPr>
          <w:p w:rsidR="001E2BAA" w:rsidRDefault="001E2BAA" w:rsidP="009D6532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935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2BAA" w:rsidP="009D6532">
            <w:pPr>
              <w:pStyle w:val="aa"/>
            </w:pPr>
            <w:r>
              <w:lastRenderedPageBreak/>
              <w:t>Черкасов Павел Владимирович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pred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2BAA" w:rsidP="009D6532">
            <w:pPr>
              <w:pStyle w:val="aa"/>
            </w:pPr>
            <w:r>
              <w:t>Глава внутригородского муниц</w:t>
            </w:r>
            <w:r>
              <w:t>и</w:t>
            </w:r>
            <w:r>
              <w:t>пального образования – муниц</w:t>
            </w:r>
            <w:r>
              <w:t>и</w:t>
            </w:r>
            <w:r>
              <w:t>пального округа Покровское-Стрешнево в городе Москве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A602C">
        <w:tblPrEx>
          <w:tblCellMar>
            <w:top w:w="0" w:type="dxa"/>
            <w:bottom w:w="0" w:type="dxa"/>
          </w:tblCellMar>
        </w:tblPrEx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1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E2BAA" w:rsidP="000A602C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1326D0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1E2B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2BAA" w:rsidP="009D6532">
            <w:pPr>
              <w:pStyle w:val="aa"/>
            </w:pPr>
            <w:r>
              <w:t>Соловьев Олег Анатольевич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5" w:name="com_chlens"/>
            <w:bookmarkEnd w:id="5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1E2BAA" w:rsidP="009D6532">
            <w:pPr>
              <w:pStyle w:val="aa"/>
            </w:pPr>
            <w:r>
              <w:t>Заместитель главы администрации внутригородского муниципального образования – муниципального округа Покровское-Стрешнево в городе Москве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1E2B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6" w:name="s070_2"/>
            <w:bookmarkEnd w:id="6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1E2BAA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1E2BAA" w:rsidRPr="001E2BAA" w:rsidTr="001E2B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  <w:r>
              <w:t>Костюкевич Марина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  <w:r>
              <w:t>Главный бухгалтер-заведующий сектором экономики и бюджетного учета администрации внутриг</w:t>
            </w:r>
            <w:r>
              <w:t>о</w:t>
            </w:r>
            <w:r>
              <w:t>родского муниципального образ</w:t>
            </w:r>
            <w:r>
              <w:t>о</w:t>
            </w:r>
            <w:r>
              <w:t>вания – муниципального округа Покровское-Стрешнево в городе Москве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</w:tr>
      <w:tr w:rsidR="001E2BAA" w:rsidRPr="001E2BAA" w:rsidTr="001E2B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(дата)</w:t>
            </w:r>
          </w:p>
        </w:tc>
      </w:tr>
      <w:tr w:rsidR="001E2BAA" w:rsidRPr="001E2BAA" w:rsidTr="001E2B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  <w:r>
              <w:t>Скареднова Елена Анатольевна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  <w:r>
              <w:t>Юрисконсульт-советник админ</w:t>
            </w:r>
            <w:r>
              <w:t>и</w:t>
            </w:r>
            <w:r>
              <w:t>страции внутригородского мун</w:t>
            </w:r>
            <w:r>
              <w:t>и</w:t>
            </w:r>
            <w:r>
              <w:t>ципального образования – мун</w:t>
            </w:r>
            <w:r>
              <w:t>и</w:t>
            </w:r>
            <w:r>
              <w:t>ципального округа Покровское-Стрешнево в городе Москве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</w:tr>
      <w:tr w:rsidR="001E2BAA" w:rsidRPr="001E2BAA" w:rsidTr="001E2B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(дата)</w:t>
            </w:r>
          </w:p>
        </w:tc>
      </w:tr>
      <w:tr w:rsidR="001E2BAA" w:rsidRPr="001E2BAA" w:rsidTr="001E2B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  <w:r>
              <w:t>Гусева Ольга Викторовна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  <w:r>
              <w:t>Советник администрации внутр</w:t>
            </w:r>
            <w:r>
              <w:t>и</w:t>
            </w:r>
            <w:r>
              <w:t>городского муниципального обр</w:t>
            </w:r>
            <w:r>
              <w:t>а</w:t>
            </w:r>
            <w:r>
              <w:t>зования – муниципального округа Покровское-Стрешнево в городе Москве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2BAA" w:rsidRPr="001E2BAA" w:rsidRDefault="001E2BAA" w:rsidP="009D6532">
            <w:pPr>
              <w:pStyle w:val="aa"/>
            </w:pPr>
          </w:p>
        </w:tc>
      </w:tr>
      <w:tr w:rsidR="001E2BAA" w:rsidRPr="001E2BAA" w:rsidTr="001E2BAA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1E2BAA" w:rsidRPr="001E2BAA" w:rsidRDefault="001E2BAA" w:rsidP="009D6532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(дата)</w:t>
            </w:r>
          </w:p>
        </w:tc>
      </w:tr>
    </w:tbl>
    <w:p w:rsidR="004F2F19" w:rsidRDefault="004F2F19" w:rsidP="004F2F19">
      <w:pPr>
        <w:rPr>
          <w:lang w:val="en-US"/>
        </w:rPr>
      </w:pPr>
    </w:p>
    <w:p w:rsidR="004F2F19" w:rsidRPr="003C5C39" w:rsidRDefault="00E77BB5" w:rsidP="004F2F19">
      <w:r w:rsidRPr="00E77BB5">
        <w:t>Эксперт (эксперты) </w:t>
      </w:r>
      <w:r w:rsidR="004F2F19" w:rsidRPr="003C5C39">
        <w:t xml:space="preserve"> </w:t>
      </w:r>
      <w:r w:rsidR="00662AFC" w:rsidRPr="00662AFC">
        <w:t>организации, проводившей специальную оценку условий труда</w:t>
      </w:r>
      <w:r w:rsidR="004F2F19"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4F2F19" w:rsidRPr="001E2BAA" w:rsidTr="001E2BA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1E2BAA" w:rsidRDefault="001E2BAA" w:rsidP="004F2F19">
            <w:pPr>
              <w:pStyle w:val="aa"/>
            </w:pPr>
            <w:r w:rsidRPr="001E2BAA">
              <w:t>Ведущий инженер по измерению физ</w:t>
            </w:r>
            <w:r w:rsidRPr="001E2BAA">
              <w:t>и</w:t>
            </w:r>
            <w:r w:rsidRPr="001E2BAA">
              <w:t>ческих факторов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1E2BAA" w:rsidRDefault="004F2F19" w:rsidP="004F2F19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1E2BAA" w:rsidRDefault="004F2F19" w:rsidP="004F2F19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1E2BAA" w:rsidRDefault="004F2F19" w:rsidP="004F2F19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1E2BAA" w:rsidRDefault="001E2BAA" w:rsidP="004F2F19">
            <w:pPr>
              <w:pStyle w:val="aa"/>
            </w:pPr>
            <w:r w:rsidRPr="001E2BAA">
              <w:t>Каверин Андрей Леонидович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F2F19" w:rsidRPr="001E2BAA" w:rsidRDefault="004F2F19" w:rsidP="004F2F19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2F19" w:rsidRPr="001E2BAA" w:rsidRDefault="001E2BAA" w:rsidP="004F2F19">
            <w:pPr>
              <w:pStyle w:val="aa"/>
            </w:pPr>
            <w:r>
              <w:t>27.05.2026</w:t>
            </w:r>
          </w:p>
        </w:tc>
      </w:tr>
      <w:tr w:rsidR="004F2F19" w:rsidRPr="001E2BAA" w:rsidTr="001E2BA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4F2F19" w:rsidRPr="001E2BAA" w:rsidRDefault="001E2BAA" w:rsidP="004F2F19">
            <w:pPr>
              <w:pStyle w:val="aa"/>
              <w:rPr>
                <w:b/>
                <w:vertAlign w:val="superscript"/>
              </w:rPr>
            </w:pPr>
            <w:r w:rsidRPr="001E2BAA">
              <w:rPr>
                <w:vertAlign w:val="superscript"/>
              </w:rPr>
              <w:t>(должность)</w:t>
            </w:r>
          </w:p>
        </w:tc>
        <w:tc>
          <w:tcPr>
            <w:tcW w:w="284" w:type="dxa"/>
          </w:tcPr>
          <w:p w:rsidR="004F2F19" w:rsidRPr="001E2BAA" w:rsidRDefault="004F2F19" w:rsidP="004F2F19">
            <w:pPr>
              <w:pStyle w:val="aa"/>
              <w:rPr>
                <w:b/>
                <w:vertAlign w:val="superscript"/>
              </w:rPr>
            </w:pPr>
            <w:bookmarkStart w:id="7" w:name="fio_users"/>
            <w:bookmarkEnd w:id="7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F2F19" w:rsidRPr="001E2BAA" w:rsidRDefault="001E2BAA" w:rsidP="004F2F19">
            <w:pPr>
              <w:pStyle w:val="aa"/>
              <w:rPr>
                <w:b/>
                <w:vertAlign w:val="superscript"/>
              </w:rPr>
            </w:pPr>
            <w:r w:rsidRPr="001E2B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F2F19" w:rsidRPr="001E2BAA" w:rsidRDefault="004F2F19" w:rsidP="004F2F19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F2F19" w:rsidRPr="001E2BAA" w:rsidRDefault="001E2BAA" w:rsidP="004F2F19">
            <w:pPr>
              <w:pStyle w:val="aa"/>
              <w:rPr>
                <w:b/>
                <w:vertAlign w:val="superscript"/>
              </w:rPr>
            </w:pPr>
            <w:r w:rsidRPr="001E2BAA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:rsidR="004F2F19" w:rsidRPr="001E2BAA" w:rsidRDefault="004F2F19" w:rsidP="004F2F19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F2F19" w:rsidRPr="001E2BAA" w:rsidRDefault="001E2BAA" w:rsidP="004F2F19">
            <w:pPr>
              <w:pStyle w:val="aa"/>
              <w:rPr>
                <w:vertAlign w:val="superscript"/>
              </w:rPr>
            </w:pPr>
            <w:r w:rsidRPr="001E2BAA">
              <w:rPr>
                <w:vertAlign w:val="superscript"/>
              </w:rPr>
              <w:t>(дата)</w:t>
            </w:r>
          </w:p>
        </w:tc>
      </w:tr>
    </w:tbl>
    <w:p w:rsidR="00E458F1" w:rsidRPr="00E458F1" w:rsidRDefault="00E458F1" w:rsidP="009D6532">
      <w:pPr>
        <w:pStyle w:val="ConsPlusNonformat"/>
        <w:widowControl/>
        <w:spacing w:before="120" w:after="120"/>
        <w:jc w:val="both"/>
        <w:rPr>
          <w:lang w:val="en-US"/>
        </w:rPr>
      </w:pPr>
    </w:p>
    <w:sectPr w:rsidR="00E458F1" w:rsidRPr="00E458F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BAA" w:rsidRDefault="001E2BAA" w:rsidP="001E2BAA">
      <w:r>
        <w:separator/>
      </w:r>
    </w:p>
  </w:endnote>
  <w:endnote w:type="continuationSeparator" w:id="0">
    <w:p w:rsidR="001E2BAA" w:rsidRDefault="001E2BAA" w:rsidP="001E2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BAA" w:rsidRDefault="001E2BAA" w:rsidP="001E2BAA">
      <w:r>
        <w:separator/>
      </w:r>
    </w:p>
  </w:footnote>
  <w:footnote w:type="continuationSeparator" w:id="0">
    <w:p w:rsidR="001E2BAA" w:rsidRDefault="001E2BAA" w:rsidP="001E2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dv_info1" w:val="     "/>
    <w:docVar w:name="adv_info2" w:val="     "/>
    <w:docVar w:name="adv_info3" w:val="     "/>
    <w:docVar w:name="att_org_adr" w:val="115280, г. Москва, вн. тер. муницип. округ Даниловский, ул. Ленинская слобода, д.26, помещ. 32/30"/>
    <w:docVar w:name="att_org_dop" w:val="Общество с ограниченной ответственностью &quot;Институт прогрессивных технологий&quot; Адрес: 115280, г. Москва, ул. Ленинская слобода 26 (регистрационный номер записи в реестре организаций, проводящих специальную оценку условий труда -662 от 03.06.2025)._x000d__x000a_Испытательная лаборатория Общества с ограниченной ответственностью  &quot;Институт прогрессивных технологий&quot; Место осуществления деятельности: 111397, г. Москва, ул. Новогиреевская 28А, цокольный этаж, помещения №№ 11в, 26, 27, 28, 29, 30, 31._x000d__x000a_Адрес электронной почты: oooipt@mostrudexpert.ru; телефон:+74956633092"/>
    <w:docVar w:name="att_org_email" w:val="oooipt@mostrudexpert.ru"/>
    <w:docVar w:name="att_org_name" w:val="Общество с ограниченной ответственностью «Институт прогрессивных технологий»"/>
    <w:docVar w:name="att_org_reg_date" w:val="03.06.2025"/>
    <w:docVar w:name="att_org_reg_num" w:val="662"/>
    <w:docVar w:name="boss_fio" w:val="Логотская Людмила Сергеевна"/>
    <w:docVar w:name="ceh_info" w:val="     "/>
    <w:docVar w:name="close_doc_flag" w:val="0"/>
    <w:docVar w:name="doc_type" w:val="4"/>
    <w:docVar w:name="org_guid" w:val="181D7E661C744BDFA60D940A4D56B473"/>
    <w:docVar w:name="org_id" w:val="153"/>
    <w:docVar w:name="org_name" w:val=" Администрация внутригородского муниципального образования – муниципального округа Покровское-Стрешнево в городе Москве "/>
    <w:docVar w:name="pers_guids" w:val="395D9A590F00405ABB95ABAD82EC6A8D@143-830-509-48"/>
    <w:docVar w:name="pers_snils" w:val="395D9A590F00405ABB95ABAD82EC6A8D@143-830-509-48"/>
    <w:docVar w:name="podr_id" w:val="org_153"/>
    <w:docVar w:name="pred_dolg" w:val="Черкасов Павел Владимирович"/>
    <w:docVar w:name="pred_fio" w:val="Глава внутригородского муниципального образования – муниципального округа Покровское-Стрешнево в городе Москве"/>
    <w:docVar w:name="prikaz_sout" w:val="817"/>
    <w:docVar w:name="rbtd_adr" w:val="     "/>
    <w:docVar w:name="rbtd_name" w:val="Администрация внутригородского муниципального образования – муниципального округа Покровское-Стрешнево в городе Москве"/>
    <w:docVar w:name="sv_docs" w:val="1"/>
  </w:docVars>
  <w:rsids>
    <w:rsidRoot w:val="001E2BAA"/>
    <w:rsid w:val="0002033E"/>
    <w:rsid w:val="000A602C"/>
    <w:rsid w:val="000C5130"/>
    <w:rsid w:val="001326D0"/>
    <w:rsid w:val="00196135"/>
    <w:rsid w:val="001A7AC3"/>
    <w:rsid w:val="001E2BAA"/>
    <w:rsid w:val="001F2E26"/>
    <w:rsid w:val="00237B32"/>
    <w:rsid w:val="003A1C01"/>
    <w:rsid w:val="003A2259"/>
    <w:rsid w:val="003C79E5"/>
    <w:rsid w:val="00495D50"/>
    <w:rsid w:val="004B36A6"/>
    <w:rsid w:val="004B7161"/>
    <w:rsid w:val="004C6BD0"/>
    <w:rsid w:val="004D3FF5"/>
    <w:rsid w:val="004E5CB1"/>
    <w:rsid w:val="004F2F19"/>
    <w:rsid w:val="00547088"/>
    <w:rsid w:val="005567D6"/>
    <w:rsid w:val="005645F0"/>
    <w:rsid w:val="00572AE0"/>
    <w:rsid w:val="0057637B"/>
    <w:rsid w:val="00584289"/>
    <w:rsid w:val="005F64E6"/>
    <w:rsid w:val="0065289A"/>
    <w:rsid w:val="00662AFC"/>
    <w:rsid w:val="0067226F"/>
    <w:rsid w:val="00725C51"/>
    <w:rsid w:val="00794271"/>
    <w:rsid w:val="00820552"/>
    <w:rsid w:val="00910A4C"/>
    <w:rsid w:val="009647F7"/>
    <w:rsid w:val="00985853"/>
    <w:rsid w:val="009A1326"/>
    <w:rsid w:val="009D6532"/>
    <w:rsid w:val="00A026A4"/>
    <w:rsid w:val="00A67508"/>
    <w:rsid w:val="00A74952"/>
    <w:rsid w:val="00B12F45"/>
    <w:rsid w:val="00B3448B"/>
    <w:rsid w:val="00BA560A"/>
    <w:rsid w:val="00C0355B"/>
    <w:rsid w:val="00C93056"/>
    <w:rsid w:val="00C9355E"/>
    <w:rsid w:val="00CA2E96"/>
    <w:rsid w:val="00CD2568"/>
    <w:rsid w:val="00D11966"/>
    <w:rsid w:val="00D3577F"/>
    <w:rsid w:val="00DC0F74"/>
    <w:rsid w:val="00DD6622"/>
    <w:rsid w:val="00E25119"/>
    <w:rsid w:val="00E458F1"/>
    <w:rsid w:val="00E77BB5"/>
    <w:rsid w:val="00EB7BDE"/>
    <w:rsid w:val="00EC53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customStyle="1" w:styleId="consplusnormal">
    <w:name w:val="consplusnormal"/>
    <w:basedOn w:val="a"/>
    <w:rsid w:val="000A602C"/>
    <w:pPr>
      <w:spacing w:before="100" w:beforeAutospacing="1" w:after="100" w:afterAutospacing="1"/>
    </w:pPr>
    <w:rPr>
      <w:szCs w:val="24"/>
    </w:rPr>
  </w:style>
  <w:style w:type="paragraph" w:styleId="ab">
    <w:name w:val="header"/>
    <w:basedOn w:val="a"/>
    <w:link w:val="ac"/>
    <w:rsid w:val="001E2B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E2BAA"/>
    <w:rPr>
      <w:sz w:val="24"/>
    </w:rPr>
  </w:style>
  <w:style w:type="paragraph" w:styleId="ad">
    <w:name w:val="footer"/>
    <w:basedOn w:val="a"/>
    <w:link w:val="ae"/>
    <w:rsid w:val="001E2B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E2B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per_r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sv_per_rm.dot</Template>
  <TotalTime>0</TotalTime>
  <Pages>2</Pages>
  <Words>464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рабочих мест</vt:lpstr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рабочих мест</dc:title>
  <dc:subject/>
  <dc:creator>Kaverin</dc:creator>
  <cp:keywords/>
  <dc:description/>
  <cp:lastModifiedBy>Kaverin</cp:lastModifiedBy>
  <cp:revision>1</cp:revision>
  <dcterms:created xsi:type="dcterms:W3CDTF">2026-05-27T13:56:00Z</dcterms:created>
  <dcterms:modified xsi:type="dcterms:W3CDTF">2026-05-27T13:56:00Z</dcterms:modified>
</cp:coreProperties>
</file>